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0" w:rsidRDefault="002E4E83">
      <w:r>
        <w:t>Marriage, divorce and remarriage</w:t>
      </w:r>
    </w:p>
    <w:p w:rsidR="002E4E83" w:rsidRDefault="002E4E83" w:rsidP="002E4E83">
      <w:r>
        <w:t>What does the bible teach?</w:t>
      </w:r>
    </w:p>
    <w:p w:rsidR="002E4E83" w:rsidRDefault="002E4E83" w:rsidP="002E4E83">
      <w:pPr>
        <w:pStyle w:val="ListParagraph"/>
        <w:numPr>
          <w:ilvl w:val="0"/>
          <w:numId w:val="2"/>
        </w:numPr>
      </w:pPr>
      <w:r>
        <w:t>Marriage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Is honorable (</w:t>
      </w:r>
      <w:proofErr w:type="spellStart"/>
      <w:r>
        <w:t>heb.</w:t>
      </w:r>
      <w:proofErr w:type="spellEnd"/>
      <w:r>
        <w:t xml:space="preserve"> 13:4)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Is defined by Christ (Mk. 10:6-9)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Is made a part of the Law of Christ (Mat. 19:3-6,7-9; Luke 16:18)</w:t>
      </w:r>
    </w:p>
    <w:p w:rsidR="002E4E83" w:rsidRDefault="002E4E83" w:rsidP="002E4E83">
      <w:pPr>
        <w:pStyle w:val="ListParagraph"/>
        <w:numPr>
          <w:ilvl w:val="2"/>
          <w:numId w:val="2"/>
        </w:numPr>
      </w:pPr>
      <w:r>
        <w:t>What did He say?</w:t>
      </w:r>
    </w:p>
    <w:p w:rsidR="002E4E83" w:rsidRDefault="002E4E83" w:rsidP="002E4E83">
      <w:pPr>
        <w:pStyle w:val="ListParagraph"/>
        <w:numPr>
          <w:ilvl w:val="3"/>
          <w:numId w:val="2"/>
        </w:numPr>
      </w:pPr>
      <w:r>
        <w:t>Marriage is between ONE MAN and ONE WOMAN (Mark 10:6-9)</w:t>
      </w:r>
    </w:p>
    <w:p w:rsidR="002E4E83" w:rsidRDefault="002E4E83" w:rsidP="002E4E83">
      <w:pPr>
        <w:pStyle w:val="ListParagraph"/>
        <w:numPr>
          <w:ilvl w:val="3"/>
          <w:numId w:val="2"/>
        </w:numPr>
      </w:pPr>
      <w:r>
        <w:t xml:space="preserve"> Marriage is for LIFE (Mark 10:6-9; Mat 19:3-6)</w:t>
      </w:r>
    </w:p>
    <w:p w:rsidR="002E4E83" w:rsidRDefault="002E4E83" w:rsidP="002E4E83">
      <w:pPr>
        <w:pStyle w:val="ListParagraph"/>
        <w:numPr>
          <w:ilvl w:val="3"/>
          <w:numId w:val="2"/>
        </w:numPr>
      </w:pPr>
      <w:r>
        <w:t xml:space="preserve"> One exemption – ADULTERY frees the innocent party from bond of marriage (Mt 19:7-9)</w:t>
      </w:r>
    </w:p>
    <w:p w:rsidR="002E4E83" w:rsidRDefault="002E4E83" w:rsidP="002E4E83">
      <w:pPr>
        <w:pStyle w:val="ListParagraph"/>
        <w:numPr>
          <w:ilvl w:val="2"/>
          <w:numId w:val="2"/>
        </w:numPr>
      </w:pPr>
      <w:r>
        <w:t>But that is to strict Lord?</w:t>
      </w:r>
    </w:p>
    <w:p w:rsidR="002E4E83" w:rsidRDefault="002E4E83" w:rsidP="002E4E83">
      <w:pPr>
        <w:pStyle w:val="ListParagraph"/>
        <w:numPr>
          <w:ilvl w:val="3"/>
          <w:numId w:val="2"/>
        </w:numPr>
      </w:pPr>
      <w:r>
        <w:t>Mat 19:10-12</w:t>
      </w:r>
    </w:p>
    <w:p w:rsidR="002E4E83" w:rsidRDefault="002E4E83" w:rsidP="002E4E83">
      <w:pPr>
        <w:pStyle w:val="ListParagraph"/>
        <w:numPr>
          <w:ilvl w:val="0"/>
          <w:numId w:val="2"/>
        </w:numPr>
      </w:pPr>
      <w:r>
        <w:t>Divorce and Remarriage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It begins in the heart (Mat. 5:27-32; James 1:13-15)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Only the innocent party is free to remarry (Mat. 5:31-32)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Divorce can be avoided (Prov. 6:23-29; Rom 13:8-10)</w:t>
      </w:r>
    </w:p>
    <w:p w:rsidR="002E4E83" w:rsidRDefault="002E4E83" w:rsidP="002E4E83">
      <w:pPr>
        <w:pStyle w:val="ListParagraph"/>
        <w:numPr>
          <w:ilvl w:val="0"/>
          <w:numId w:val="2"/>
        </w:numPr>
      </w:pPr>
      <w:r>
        <w:t>Corrective action?</w:t>
      </w:r>
    </w:p>
    <w:p w:rsidR="002E4E83" w:rsidRDefault="002E4E83" w:rsidP="002E4E83">
      <w:pPr>
        <w:pStyle w:val="ListParagraph"/>
        <w:numPr>
          <w:ilvl w:val="1"/>
          <w:numId w:val="2"/>
        </w:numPr>
      </w:pPr>
      <w:r>
        <w:t>Must stop the sinful relationship</w:t>
      </w:r>
      <w:r w:rsidR="00D05A05">
        <w:t xml:space="preserve"> immediately (John 8:3-11; Jer. 7:9-10; 1 Cor. 5:1-13)</w:t>
      </w:r>
    </w:p>
    <w:p w:rsidR="00D05A05" w:rsidRDefault="00D05A05" w:rsidP="00D05A05">
      <w:pPr>
        <w:pStyle w:val="ListParagraph"/>
        <w:numPr>
          <w:ilvl w:val="1"/>
          <w:numId w:val="2"/>
        </w:numPr>
      </w:pPr>
      <w:r>
        <w:t>Baptism washes away ETERNAL consequence of sin not earthly consequences (1 Cor. 6:9-11)</w:t>
      </w:r>
    </w:p>
    <w:p w:rsidR="00D05A05" w:rsidRDefault="00D05A05" w:rsidP="00D05A05">
      <w:pPr>
        <w:pStyle w:val="ListParagraph"/>
        <w:numPr>
          <w:ilvl w:val="2"/>
          <w:numId w:val="2"/>
        </w:numPr>
      </w:pPr>
      <w:r>
        <w:t>Murders aren’t from prison upon being baptized</w:t>
      </w:r>
    </w:p>
    <w:p w:rsidR="00D05A05" w:rsidRDefault="00D05A05" w:rsidP="00D05A05">
      <w:pPr>
        <w:pStyle w:val="ListParagraph"/>
        <w:numPr>
          <w:ilvl w:val="1"/>
          <w:numId w:val="2"/>
        </w:numPr>
      </w:pPr>
      <w:r w:rsidRPr="00D05A05">
        <w:t>Godly Sorrow produces repentance and then reconciliation (2 Cor. 2:5-11; 7:8-12)</w:t>
      </w:r>
    </w:p>
    <w:p w:rsidR="00D05A05" w:rsidRDefault="00D05A05" w:rsidP="00D05A05">
      <w:pPr>
        <w:pStyle w:val="ListParagraph"/>
        <w:numPr>
          <w:ilvl w:val="0"/>
          <w:numId w:val="2"/>
        </w:numPr>
      </w:pPr>
      <w:r>
        <w:t>So what does the Bible teach?</w:t>
      </w:r>
    </w:p>
    <w:p w:rsidR="00000000" w:rsidRPr="00D05A05" w:rsidRDefault="00D05A05" w:rsidP="00D05A05">
      <w:pPr>
        <w:pStyle w:val="ListParagraph"/>
        <w:numPr>
          <w:ilvl w:val="1"/>
          <w:numId w:val="2"/>
        </w:numPr>
      </w:pPr>
      <w:r w:rsidRPr="00D05A05">
        <w:t>Marriage is ONE MAN and ONE WOMAN, for LIFE, with one exemption-Adultery</w:t>
      </w:r>
    </w:p>
    <w:p w:rsidR="00000000" w:rsidRPr="00D05A05" w:rsidRDefault="00D05A05" w:rsidP="00D05A05">
      <w:pPr>
        <w:pStyle w:val="ListParagraph"/>
        <w:numPr>
          <w:ilvl w:val="1"/>
          <w:numId w:val="2"/>
        </w:numPr>
      </w:pPr>
      <w:r w:rsidRPr="00D05A05">
        <w:t>Adultery only frees the innocent party to remarry</w:t>
      </w:r>
    </w:p>
    <w:p w:rsidR="00000000" w:rsidRPr="00D05A05" w:rsidRDefault="00D05A05" w:rsidP="00D05A05">
      <w:pPr>
        <w:pStyle w:val="ListParagraph"/>
        <w:numPr>
          <w:ilvl w:val="1"/>
          <w:numId w:val="2"/>
        </w:numPr>
      </w:pPr>
      <w:r w:rsidRPr="00D05A05">
        <w:t>Sinful relationships must cease NOW!!</w:t>
      </w:r>
    </w:p>
    <w:p w:rsidR="00000000" w:rsidRPr="00D05A05" w:rsidRDefault="00D05A05" w:rsidP="00D05A05">
      <w:pPr>
        <w:pStyle w:val="ListParagraph"/>
        <w:numPr>
          <w:ilvl w:val="1"/>
          <w:numId w:val="2"/>
        </w:numPr>
      </w:pPr>
      <w:r w:rsidRPr="00D05A05">
        <w:t>Discipline is used to produce repentance</w:t>
      </w:r>
    </w:p>
    <w:p w:rsidR="00D05A05" w:rsidRPr="002E4E83" w:rsidRDefault="00D05A05" w:rsidP="00D05A05">
      <w:pPr>
        <w:pStyle w:val="ListParagraph"/>
        <w:numPr>
          <w:ilvl w:val="1"/>
          <w:numId w:val="2"/>
        </w:numPr>
      </w:pPr>
      <w:r w:rsidRPr="00D05A05">
        <w:t>The bible is clea</w:t>
      </w:r>
      <w:r w:rsidRPr="00D05A05">
        <w:t>r, it is man that tries to muddy the water.</w:t>
      </w:r>
      <w:bookmarkStart w:id="0" w:name="_GoBack"/>
      <w:bookmarkEnd w:id="0"/>
    </w:p>
    <w:p w:rsidR="002E4E83" w:rsidRDefault="002E4E83"/>
    <w:sectPr w:rsidR="002E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435"/>
    <w:multiLevelType w:val="hybridMultilevel"/>
    <w:tmpl w:val="495491EA"/>
    <w:lvl w:ilvl="0" w:tplc="5D78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C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0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4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6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4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B52A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FBF10D1"/>
    <w:multiLevelType w:val="hybridMultilevel"/>
    <w:tmpl w:val="BB369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3"/>
    <w:rsid w:val="002C4520"/>
    <w:rsid w:val="002E4E83"/>
    <w:rsid w:val="00D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E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E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E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E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E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E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E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E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E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E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E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E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E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E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2012-10-31T02:52:00Z</dcterms:created>
  <dcterms:modified xsi:type="dcterms:W3CDTF">2012-10-31T03:05:00Z</dcterms:modified>
</cp:coreProperties>
</file>